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48FE7852"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897561">
        <w:rPr>
          <w:sz w:val="24"/>
          <w:szCs w:val="24"/>
        </w:rPr>
        <w:t xml:space="preserve"> </w:t>
      </w:r>
      <w:r w:rsidR="00897561" w:rsidRPr="00897561">
        <w:rPr>
          <w:sz w:val="24"/>
          <w:szCs w:val="24"/>
        </w:rPr>
        <w:t>47-G003-25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C9383A" w:rsidRPr="003758D9" w14:paraId="053B03DF" w14:textId="77777777" w:rsidTr="00C9383A">
        <w:trPr>
          <w:cantSplit/>
          <w:trHeight w:val="670"/>
          <w:tblHeader/>
        </w:trPr>
        <w:tc>
          <w:tcPr>
            <w:tcW w:w="2430" w:type="dxa"/>
            <w:shd w:val="clear" w:color="auto" w:fill="auto"/>
            <w:vAlign w:val="center"/>
          </w:tcPr>
          <w:p w14:paraId="5B4EEC3C" w14:textId="6087D11A" w:rsidR="00C9383A" w:rsidRPr="003758D9" w:rsidRDefault="00C9383A" w:rsidP="00C9383A">
            <w:pPr>
              <w:pStyle w:val="TableContents"/>
              <w:rPr>
                <w:rFonts w:asciiTheme="minorHAnsi" w:hAnsiTheme="minorHAnsi"/>
                <w:sz w:val="22"/>
                <w:szCs w:val="22"/>
                <w:lang w:eastAsia="en-US"/>
              </w:rPr>
            </w:pPr>
            <w:r w:rsidRPr="001F081C">
              <w:rPr>
                <w:rFonts w:asciiTheme="minorHAnsi" w:hAnsiTheme="minorHAnsi"/>
                <w:sz w:val="22"/>
                <w:szCs w:val="22"/>
                <w:lang w:eastAsia="en-US"/>
              </w:rPr>
              <w:t>Experience and Reputation.</w:t>
            </w:r>
          </w:p>
        </w:tc>
        <w:tc>
          <w:tcPr>
            <w:tcW w:w="5367" w:type="dxa"/>
            <w:shd w:val="clear" w:color="auto" w:fill="auto"/>
          </w:tcPr>
          <w:p w14:paraId="3ADDF29E" w14:textId="556DC742" w:rsidR="00C9383A" w:rsidRPr="003758D9" w:rsidRDefault="00C9383A" w:rsidP="00C9383A">
            <w:pPr>
              <w:pStyle w:val="TableContents"/>
              <w:numPr>
                <w:ilvl w:val="0"/>
                <w:numId w:val="3"/>
              </w:numPr>
              <w:rPr>
                <w:rFonts w:asciiTheme="minorHAnsi" w:hAnsiTheme="minorHAnsi"/>
                <w:sz w:val="22"/>
                <w:szCs w:val="22"/>
              </w:rPr>
            </w:pPr>
            <w:r w:rsidRPr="001F081C">
              <w:rPr>
                <w:rFonts w:asciiTheme="minorHAnsi" w:hAnsiTheme="minorHAnsi"/>
                <w:sz w:val="22"/>
                <w:szCs w:val="22"/>
              </w:rPr>
              <w:t>Firm experience and reputation with similar supply of goods</w:t>
            </w:r>
          </w:p>
        </w:tc>
        <w:tc>
          <w:tcPr>
            <w:tcW w:w="1360" w:type="dxa"/>
            <w:shd w:val="clear" w:color="auto" w:fill="auto"/>
            <w:vAlign w:val="center"/>
          </w:tcPr>
          <w:p w14:paraId="6FB170A3" w14:textId="6B9E9FD4" w:rsidR="00C9383A" w:rsidRPr="003758D9" w:rsidRDefault="00C9383A" w:rsidP="00C9383A">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Pr="001F081C">
              <w:rPr>
                <w:rFonts w:asciiTheme="minorHAnsi" w:hAnsiTheme="minorHAnsi"/>
                <w:sz w:val="22"/>
                <w:szCs w:val="22"/>
                <w:lang w:eastAsia="en-US"/>
              </w:rPr>
              <w:t>0</w:t>
            </w:r>
          </w:p>
        </w:tc>
      </w:tr>
      <w:tr w:rsidR="00B94F86" w:rsidRPr="003758D9" w14:paraId="57945D96" w14:textId="77777777" w:rsidTr="00C9383A">
        <w:trPr>
          <w:cantSplit/>
          <w:trHeight w:val="670"/>
          <w:tblHeader/>
        </w:trPr>
        <w:tc>
          <w:tcPr>
            <w:tcW w:w="2430" w:type="dxa"/>
            <w:shd w:val="clear" w:color="auto" w:fill="auto"/>
            <w:vAlign w:val="center"/>
          </w:tcPr>
          <w:p w14:paraId="0844A044" w14:textId="17FB6C97" w:rsidR="00B94F86" w:rsidRPr="001F081C" w:rsidRDefault="006A7350" w:rsidP="00C9383A">
            <w:pPr>
              <w:pStyle w:val="TableContents"/>
              <w:rPr>
                <w:rFonts w:asciiTheme="minorHAnsi" w:hAnsiTheme="minorHAnsi"/>
                <w:sz w:val="22"/>
                <w:szCs w:val="22"/>
                <w:lang w:eastAsia="en-US"/>
              </w:rPr>
            </w:pPr>
            <w:r>
              <w:rPr>
                <w:rFonts w:asciiTheme="minorHAnsi" w:hAnsiTheme="minorHAnsi"/>
                <w:sz w:val="22"/>
                <w:szCs w:val="22"/>
                <w:lang w:eastAsia="en-US"/>
              </w:rPr>
              <w:t>Cabin</w:t>
            </w:r>
          </w:p>
        </w:tc>
        <w:tc>
          <w:tcPr>
            <w:tcW w:w="5367" w:type="dxa"/>
            <w:shd w:val="clear" w:color="auto" w:fill="auto"/>
          </w:tcPr>
          <w:p w14:paraId="4BC50A9F" w14:textId="79D3409C" w:rsidR="00B94F86" w:rsidRPr="001F081C" w:rsidRDefault="006A7350" w:rsidP="006A7350">
            <w:pPr>
              <w:pStyle w:val="TableContents"/>
              <w:numPr>
                <w:ilvl w:val="0"/>
                <w:numId w:val="3"/>
              </w:numPr>
              <w:rPr>
                <w:rFonts w:asciiTheme="minorHAnsi" w:hAnsiTheme="minorHAnsi"/>
                <w:sz w:val="22"/>
                <w:szCs w:val="22"/>
              </w:rPr>
            </w:pPr>
            <w:r>
              <w:rPr>
                <w:rFonts w:asciiTheme="minorHAnsi" w:hAnsiTheme="minorHAnsi"/>
                <w:sz w:val="22"/>
                <w:szCs w:val="22"/>
              </w:rPr>
              <w:t>1880 with 2 seats, without sleeper, air conditioned, tillable to the front for access on engine maintenance.</w:t>
            </w:r>
          </w:p>
        </w:tc>
        <w:tc>
          <w:tcPr>
            <w:tcW w:w="1360" w:type="dxa"/>
            <w:shd w:val="clear" w:color="auto" w:fill="auto"/>
            <w:vAlign w:val="center"/>
          </w:tcPr>
          <w:p w14:paraId="61355F42" w14:textId="1C91D902" w:rsidR="00B94F86" w:rsidRDefault="006A7350" w:rsidP="00C9383A">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C9383A" w:rsidRPr="003758D9" w14:paraId="613F68D6" w14:textId="77777777" w:rsidTr="006E17EC">
        <w:trPr>
          <w:cantSplit/>
          <w:tblHeader/>
        </w:trPr>
        <w:tc>
          <w:tcPr>
            <w:tcW w:w="2430" w:type="dxa"/>
            <w:shd w:val="clear" w:color="auto" w:fill="auto"/>
            <w:vAlign w:val="center"/>
          </w:tcPr>
          <w:p w14:paraId="44102FCB" w14:textId="57011214" w:rsidR="00C9383A" w:rsidRPr="003758D9" w:rsidRDefault="00C9383A" w:rsidP="00C9383A">
            <w:pPr>
              <w:pStyle w:val="TableContents"/>
              <w:rPr>
                <w:rFonts w:asciiTheme="minorHAnsi" w:hAnsiTheme="minorHAnsi"/>
                <w:sz w:val="22"/>
                <w:szCs w:val="22"/>
                <w:lang w:eastAsia="en-US"/>
              </w:rPr>
            </w:pPr>
            <w:r>
              <w:rPr>
                <w:rFonts w:asciiTheme="minorHAnsi" w:hAnsiTheme="minorHAnsi"/>
                <w:sz w:val="22"/>
                <w:szCs w:val="22"/>
                <w:lang w:eastAsia="en-US"/>
              </w:rPr>
              <w:t>Vehicle and Engine</w:t>
            </w:r>
          </w:p>
        </w:tc>
        <w:tc>
          <w:tcPr>
            <w:tcW w:w="5367" w:type="dxa"/>
            <w:shd w:val="clear" w:color="auto" w:fill="auto"/>
          </w:tcPr>
          <w:p w14:paraId="5F1F70AA" w14:textId="77777777" w:rsidR="00C9383A" w:rsidRDefault="00C9383A" w:rsidP="00C9383A">
            <w:pPr>
              <w:pStyle w:val="TableContents"/>
              <w:numPr>
                <w:ilvl w:val="0"/>
                <w:numId w:val="5"/>
              </w:numPr>
              <w:rPr>
                <w:rFonts w:asciiTheme="minorHAnsi" w:hAnsiTheme="minorHAnsi"/>
                <w:sz w:val="22"/>
                <w:szCs w:val="22"/>
              </w:rPr>
            </w:pPr>
            <w:r>
              <w:rPr>
                <w:rFonts w:asciiTheme="minorHAnsi" w:hAnsiTheme="minorHAnsi"/>
                <w:sz w:val="22"/>
                <w:szCs w:val="22"/>
              </w:rPr>
              <w:t>Brand Isuzu or other quality brands</w:t>
            </w:r>
          </w:p>
          <w:p w14:paraId="54321D12" w14:textId="5600A7FC" w:rsidR="00C9383A" w:rsidRDefault="006A7350" w:rsidP="00C9383A">
            <w:pPr>
              <w:pStyle w:val="TableContents"/>
              <w:numPr>
                <w:ilvl w:val="0"/>
                <w:numId w:val="5"/>
              </w:numPr>
              <w:rPr>
                <w:rFonts w:asciiTheme="minorHAnsi" w:hAnsiTheme="minorHAnsi"/>
                <w:sz w:val="22"/>
                <w:szCs w:val="22"/>
              </w:rPr>
            </w:pPr>
            <w:r>
              <w:rPr>
                <w:rFonts w:asciiTheme="minorHAnsi" w:hAnsiTheme="minorHAnsi"/>
                <w:sz w:val="22"/>
                <w:szCs w:val="22"/>
              </w:rPr>
              <w:t>Diesel, four</w:t>
            </w:r>
            <w:r w:rsidR="00C9383A">
              <w:rPr>
                <w:rFonts w:asciiTheme="minorHAnsi" w:hAnsiTheme="minorHAnsi"/>
                <w:sz w:val="22"/>
                <w:szCs w:val="22"/>
              </w:rPr>
              <w:t xml:space="preserve"> </w:t>
            </w:r>
            <w:r>
              <w:rPr>
                <w:rFonts w:asciiTheme="minorHAnsi" w:hAnsiTheme="minorHAnsi"/>
                <w:sz w:val="22"/>
                <w:szCs w:val="22"/>
              </w:rPr>
              <w:t>cylinders</w:t>
            </w:r>
            <w:r w:rsidR="00C9383A">
              <w:rPr>
                <w:rFonts w:asciiTheme="minorHAnsi" w:hAnsiTheme="minorHAnsi"/>
                <w:sz w:val="22"/>
                <w:szCs w:val="22"/>
              </w:rPr>
              <w:t xml:space="preserve"> turbocharged, intercooler</w:t>
            </w:r>
          </w:p>
          <w:p w14:paraId="21922A49" w14:textId="77777777" w:rsidR="00C9383A" w:rsidRPr="001F081C" w:rsidRDefault="00C9383A" w:rsidP="00C9383A">
            <w:pPr>
              <w:pStyle w:val="TableContents"/>
              <w:numPr>
                <w:ilvl w:val="0"/>
                <w:numId w:val="5"/>
              </w:numPr>
              <w:rPr>
                <w:rFonts w:asciiTheme="minorHAnsi" w:hAnsiTheme="minorHAnsi"/>
                <w:sz w:val="22"/>
                <w:szCs w:val="22"/>
              </w:rPr>
            </w:pPr>
            <w:r>
              <w:rPr>
                <w:rFonts w:asciiTheme="minorHAnsi" w:hAnsiTheme="minorHAnsi"/>
                <w:sz w:val="22"/>
                <w:szCs w:val="22"/>
              </w:rPr>
              <w:t>Transmission 4 speed forward &amp; reverse</w:t>
            </w:r>
          </w:p>
          <w:p w14:paraId="7F6CF7D3" w14:textId="17AA4803" w:rsidR="00C9383A" w:rsidRDefault="00C9383A" w:rsidP="00C9383A">
            <w:pPr>
              <w:pStyle w:val="TableContents"/>
              <w:numPr>
                <w:ilvl w:val="0"/>
                <w:numId w:val="5"/>
              </w:numPr>
              <w:rPr>
                <w:rFonts w:asciiTheme="minorHAnsi" w:hAnsiTheme="minorHAnsi"/>
                <w:sz w:val="22"/>
                <w:szCs w:val="22"/>
              </w:rPr>
            </w:pPr>
            <w:r>
              <w:rPr>
                <w:rFonts w:asciiTheme="minorHAnsi" w:hAnsiTheme="minorHAnsi"/>
                <w:sz w:val="22"/>
                <w:szCs w:val="22"/>
              </w:rPr>
              <w:t>Deisel-</w:t>
            </w:r>
            <w:r w:rsidR="006A7350">
              <w:rPr>
                <w:rFonts w:asciiTheme="minorHAnsi" w:hAnsiTheme="minorHAnsi"/>
                <w:sz w:val="22"/>
                <w:szCs w:val="22"/>
              </w:rPr>
              <w:t xml:space="preserve"> fuel tank capacity 120L</w:t>
            </w:r>
          </w:p>
          <w:p w14:paraId="4BA71FA2" w14:textId="126C5A88" w:rsidR="00C9383A" w:rsidRPr="003758D9" w:rsidRDefault="00C9383A" w:rsidP="00C9383A">
            <w:pPr>
              <w:pStyle w:val="TableContents"/>
              <w:numPr>
                <w:ilvl w:val="0"/>
                <w:numId w:val="4"/>
              </w:numPr>
              <w:rPr>
                <w:rFonts w:asciiTheme="minorHAnsi" w:hAnsiTheme="minorHAnsi"/>
                <w:sz w:val="22"/>
                <w:szCs w:val="22"/>
              </w:rPr>
            </w:pPr>
            <w:r>
              <w:rPr>
                <w:rFonts w:asciiTheme="minorHAnsi" w:hAnsiTheme="minorHAnsi"/>
                <w:sz w:val="22"/>
                <w:szCs w:val="22"/>
              </w:rPr>
              <w:t xml:space="preserve">Tray: Flat bed or with low-able sidewalls </w:t>
            </w:r>
          </w:p>
        </w:tc>
        <w:tc>
          <w:tcPr>
            <w:tcW w:w="1360" w:type="dxa"/>
            <w:shd w:val="clear" w:color="auto" w:fill="auto"/>
            <w:vAlign w:val="center"/>
          </w:tcPr>
          <w:p w14:paraId="657554B4" w14:textId="7D1C81D6" w:rsidR="00C9383A" w:rsidRPr="003758D9" w:rsidRDefault="00C9383A" w:rsidP="00C9383A">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C9383A" w:rsidRPr="003758D9" w14:paraId="7395E14D" w14:textId="77777777" w:rsidTr="006E17EC">
        <w:trPr>
          <w:cantSplit/>
          <w:tblHeader/>
        </w:trPr>
        <w:tc>
          <w:tcPr>
            <w:tcW w:w="2430" w:type="dxa"/>
            <w:shd w:val="clear" w:color="auto" w:fill="auto"/>
            <w:vAlign w:val="center"/>
          </w:tcPr>
          <w:p w14:paraId="58A5C5B6" w14:textId="7786B50F" w:rsidR="00C9383A" w:rsidRPr="003758D9" w:rsidRDefault="00C9383A" w:rsidP="00C9383A">
            <w:pPr>
              <w:pStyle w:val="TableContents"/>
              <w:rPr>
                <w:rFonts w:asciiTheme="minorHAnsi" w:hAnsiTheme="minorHAnsi"/>
                <w:sz w:val="22"/>
                <w:szCs w:val="22"/>
                <w:lang w:eastAsia="en-US"/>
              </w:rPr>
            </w:pPr>
            <w:r>
              <w:rPr>
                <w:rFonts w:asciiTheme="minorHAnsi" w:hAnsiTheme="minorHAnsi"/>
                <w:sz w:val="22"/>
                <w:szCs w:val="22"/>
                <w:lang w:eastAsia="en-US"/>
              </w:rPr>
              <w:t>Water Tank Specification</w:t>
            </w:r>
          </w:p>
        </w:tc>
        <w:tc>
          <w:tcPr>
            <w:tcW w:w="5367" w:type="dxa"/>
            <w:shd w:val="clear" w:color="auto" w:fill="auto"/>
          </w:tcPr>
          <w:p w14:paraId="7631E9E9" w14:textId="326FF9FD" w:rsidR="00C9383A" w:rsidRPr="000265B9" w:rsidRDefault="00C9383A" w:rsidP="00C9383A">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rPr>
              <w:t>Capacity: 4000L</w:t>
            </w:r>
          </w:p>
          <w:p w14:paraId="73E785E1" w14:textId="6E46B687" w:rsidR="00C9383A" w:rsidRPr="001F081C" w:rsidRDefault="00C9383A" w:rsidP="00C9383A">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Equipped with sprinkler</w:t>
            </w:r>
          </w:p>
          <w:p w14:paraId="1407FADB" w14:textId="4393BBCE" w:rsidR="00C9383A" w:rsidRDefault="00C9383A" w:rsidP="00C9383A">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Water pump</w:t>
            </w:r>
          </w:p>
          <w:p w14:paraId="1F174A7C" w14:textId="6F397646" w:rsidR="00C9383A" w:rsidRDefault="00C9383A" w:rsidP="00C9383A">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Fire valve, water valve and filter gauze</w:t>
            </w:r>
          </w:p>
          <w:p w14:paraId="23A8F695" w14:textId="61BC733C" w:rsidR="00C9383A" w:rsidRPr="00C9383A" w:rsidRDefault="00C9383A" w:rsidP="00C9383A">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Material: Carbon steel or Aluminium</w:t>
            </w:r>
          </w:p>
        </w:tc>
        <w:tc>
          <w:tcPr>
            <w:tcW w:w="1360" w:type="dxa"/>
            <w:shd w:val="clear" w:color="auto" w:fill="auto"/>
            <w:vAlign w:val="center"/>
          </w:tcPr>
          <w:p w14:paraId="240875A4" w14:textId="2E303414" w:rsidR="00C9383A" w:rsidRPr="003758D9" w:rsidRDefault="00C9383A" w:rsidP="00C9383A">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C9383A" w:rsidRPr="003758D9" w14:paraId="59453870" w14:textId="77777777" w:rsidTr="006E17EC">
        <w:trPr>
          <w:cantSplit/>
          <w:tblHeader/>
        </w:trPr>
        <w:tc>
          <w:tcPr>
            <w:tcW w:w="2430" w:type="dxa"/>
            <w:shd w:val="clear" w:color="auto" w:fill="auto"/>
            <w:vAlign w:val="center"/>
          </w:tcPr>
          <w:p w14:paraId="57F1472D" w14:textId="6FB2ED13" w:rsidR="00C9383A" w:rsidRPr="003758D9" w:rsidRDefault="00C9383A" w:rsidP="00C9383A">
            <w:pPr>
              <w:pStyle w:val="TableContents"/>
              <w:jc w:val="both"/>
              <w:rPr>
                <w:rFonts w:asciiTheme="minorHAnsi" w:hAnsiTheme="minorHAnsi"/>
                <w:sz w:val="22"/>
                <w:szCs w:val="22"/>
                <w:lang w:eastAsia="en-US"/>
              </w:rPr>
            </w:pPr>
            <w:r>
              <w:rPr>
                <w:rFonts w:asciiTheme="minorHAnsi" w:hAnsiTheme="minorHAnsi"/>
                <w:sz w:val="22"/>
                <w:szCs w:val="22"/>
                <w:lang w:eastAsia="en-US"/>
              </w:rPr>
              <w:t>Accessories:</w:t>
            </w:r>
          </w:p>
        </w:tc>
        <w:tc>
          <w:tcPr>
            <w:tcW w:w="5367" w:type="dxa"/>
            <w:shd w:val="clear" w:color="auto" w:fill="auto"/>
          </w:tcPr>
          <w:p w14:paraId="375ED5B7" w14:textId="666D0AEF" w:rsidR="00C9383A" w:rsidRPr="003758D9" w:rsidRDefault="00C9383A" w:rsidP="00C9383A">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rPr>
              <w:t>Complete set of operation and maintenance manual.</w:t>
            </w:r>
          </w:p>
        </w:tc>
        <w:tc>
          <w:tcPr>
            <w:tcW w:w="1360" w:type="dxa"/>
            <w:shd w:val="clear" w:color="auto" w:fill="auto"/>
            <w:vAlign w:val="center"/>
          </w:tcPr>
          <w:p w14:paraId="4C399CE7" w14:textId="1AF45A8E" w:rsidR="00C9383A" w:rsidRPr="003758D9" w:rsidRDefault="00C9383A" w:rsidP="00C9383A">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C9383A" w:rsidRPr="003758D9" w14:paraId="23651450" w14:textId="77777777" w:rsidTr="006E17EC">
        <w:trPr>
          <w:cantSplit/>
          <w:tblHeader/>
        </w:trPr>
        <w:tc>
          <w:tcPr>
            <w:tcW w:w="2430" w:type="dxa"/>
            <w:shd w:val="clear" w:color="auto" w:fill="auto"/>
            <w:vAlign w:val="center"/>
          </w:tcPr>
          <w:p w14:paraId="3B027869" w14:textId="42D508F3" w:rsidR="00C9383A" w:rsidRPr="003758D9" w:rsidRDefault="00C9383A" w:rsidP="00C9383A">
            <w:pPr>
              <w:pStyle w:val="TableContents"/>
              <w:jc w:val="both"/>
              <w:rPr>
                <w:rFonts w:asciiTheme="minorHAnsi" w:hAnsiTheme="minorHAnsi"/>
                <w:sz w:val="22"/>
                <w:szCs w:val="22"/>
                <w:lang w:eastAsia="en-US"/>
              </w:rPr>
            </w:pPr>
            <w:r w:rsidRPr="001F081C">
              <w:rPr>
                <w:rFonts w:asciiTheme="minorHAnsi" w:hAnsiTheme="minorHAnsi"/>
                <w:sz w:val="22"/>
                <w:szCs w:val="22"/>
                <w:lang w:eastAsia="en-US"/>
              </w:rPr>
              <w:t>Delivery time</w:t>
            </w:r>
            <w:r w:rsidR="006A7350">
              <w:rPr>
                <w:rFonts w:asciiTheme="minorHAnsi" w:hAnsiTheme="minorHAnsi"/>
                <w:sz w:val="22"/>
                <w:szCs w:val="22"/>
                <w:lang w:eastAsia="en-US"/>
              </w:rPr>
              <w:t xml:space="preserve"> &amp; warranty</w:t>
            </w:r>
          </w:p>
        </w:tc>
        <w:tc>
          <w:tcPr>
            <w:tcW w:w="5367" w:type="dxa"/>
            <w:shd w:val="clear" w:color="auto" w:fill="auto"/>
          </w:tcPr>
          <w:p w14:paraId="68D22EF5" w14:textId="237F5A9C" w:rsidR="00C9383A" w:rsidRPr="003758D9" w:rsidRDefault="00C9383A" w:rsidP="00C9383A">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rPr>
              <w:t>1-2 months</w:t>
            </w:r>
            <w:r w:rsidR="006A7350">
              <w:rPr>
                <w:rFonts w:asciiTheme="minorHAnsi" w:eastAsiaTheme="minorEastAsia" w:hAnsiTheme="minorHAnsi"/>
                <w:color w:val="000000"/>
                <w:sz w:val="22"/>
              </w:rPr>
              <w:t xml:space="preserve"> and </w:t>
            </w:r>
            <w:r w:rsidR="006A7350" w:rsidRPr="006A7350">
              <w:rPr>
                <w:rFonts w:asciiTheme="minorHAnsi" w:eastAsiaTheme="minorEastAsia" w:hAnsiTheme="minorHAnsi"/>
                <w:color w:val="000000"/>
                <w:sz w:val="22"/>
              </w:rPr>
              <w:t>1-2 years warranty</w:t>
            </w:r>
          </w:p>
        </w:tc>
        <w:tc>
          <w:tcPr>
            <w:tcW w:w="1360" w:type="dxa"/>
            <w:shd w:val="clear" w:color="auto" w:fill="auto"/>
            <w:vAlign w:val="center"/>
          </w:tcPr>
          <w:p w14:paraId="62604C89" w14:textId="32701FB3" w:rsidR="00C9383A" w:rsidRPr="003758D9" w:rsidRDefault="00C9383A" w:rsidP="00C9383A">
            <w:pPr>
              <w:pStyle w:val="TableContents"/>
              <w:jc w:val="center"/>
              <w:rPr>
                <w:rFonts w:asciiTheme="minorHAnsi" w:hAnsiTheme="minorHAnsi"/>
                <w:sz w:val="22"/>
                <w:szCs w:val="22"/>
                <w:lang w:eastAsia="en-US"/>
              </w:rPr>
            </w:pPr>
            <w:r w:rsidRPr="001F081C">
              <w:rPr>
                <w:rFonts w:asciiTheme="minorHAnsi" w:hAnsiTheme="minorHAnsi"/>
                <w:sz w:val="22"/>
                <w:szCs w:val="22"/>
                <w:lang w:eastAsia="en-US"/>
              </w:rPr>
              <w:t>10</w:t>
            </w:r>
          </w:p>
        </w:tc>
      </w:tr>
      <w:tr w:rsidR="00C9383A" w:rsidRPr="00DF2302" w14:paraId="465E49EB" w14:textId="77777777" w:rsidTr="003849E8">
        <w:trPr>
          <w:cantSplit/>
          <w:trHeight w:val="650"/>
          <w:tblHeader/>
        </w:trPr>
        <w:tc>
          <w:tcPr>
            <w:tcW w:w="7797" w:type="dxa"/>
            <w:gridSpan w:val="2"/>
            <w:shd w:val="clear" w:color="auto" w:fill="auto"/>
            <w:vAlign w:val="center"/>
          </w:tcPr>
          <w:p w14:paraId="628B8019" w14:textId="66B9FA4E" w:rsidR="00C9383A" w:rsidRPr="003758D9" w:rsidRDefault="00C9383A" w:rsidP="00C9383A">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162D3833" w:rsidR="00C9383A" w:rsidRPr="00DF2302" w:rsidRDefault="00C9383A" w:rsidP="00C9383A">
            <w:pPr>
              <w:pStyle w:val="TableContents"/>
              <w:jc w:val="center"/>
              <w:rPr>
                <w:rFonts w:cs="Calibri"/>
                <w:b/>
              </w:rPr>
            </w:pPr>
            <w:r w:rsidRPr="003758D9">
              <w:rPr>
                <w:rFonts w:cs="Calibri"/>
                <w:b/>
              </w:rPr>
              <w:t>1</w:t>
            </w:r>
            <w:r>
              <w:rPr>
                <w:rFonts w:cs="Calibri"/>
                <w:b/>
              </w:rPr>
              <w:t>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2427D" w14:textId="77777777" w:rsidR="002059DE" w:rsidRDefault="002059DE">
      <w:r>
        <w:separator/>
      </w:r>
    </w:p>
  </w:endnote>
  <w:endnote w:type="continuationSeparator" w:id="0">
    <w:p w14:paraId="6C4B6000" w14:textId="77777777" w:rsidR="002059DE" w:rsidRDefault="0020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834273C" w:rsidR="00D15CF2" w:rsidRDefault="004878F3" w:rsidP="004878F3">
    <w:pPr>
      <w:pStyle w:val="Footer"/>
    </w:pPr>
    <w:r>
      <w:fldChar w:fldCharType="begin"/>
    </w:r>
    <w:r>
      <w:instrText xml:space="preserve"> DATE \@ "yyyy-MM-dd" </w:instrText>
    </w:r>
    <w:r>
      <w:fldChar w:fldCharType="separate"/>
    </w:r>
    <w:r w:rsidR="00897561">
      <w:rPr>
        <w:noProof/>
      </w:rPr>
      <w:t>2025-06-06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CF7C1" w14:textId="77777777" w:rsidR="002059DE" w:rsidRDefault="002059DE">
      <w:r>
        <w:separator/>
      </w:r>
    </w:p>
  </w:footnote>
  <w:footnote w:type="continuationSeparator" w:id="0">
    <w:p w14:paraId="3B010DF0" w14:textId="77777777" w:rsidR="002059DE" w:rsidRDefault="00205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59DE"/>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3A14"/>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350"/>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561"/>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088A"/>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4F86"/>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83A"/>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0ED"/>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2F2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3412"/>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92</TotalTime>
  <Pages>4</Pages>
  <Words>830</Words>
  <Characters>4732</Characters>
  <Application>Microsoft Office Word</Application>
  <DocSecurity>0</DocSecurity>
  <Lines>39</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5551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Bernard Murdoch</cp:lastModifiedBy>
  <cp:revision>6</cp:revision>
  <cp:lastPrinted>2016-10-18T02:57:00Z</cp:lastPrinted>
  <dcterms:created xsi:type="dcterms:W3CDTF">2020-08-26T13:41:00Z</dcterms:created>
  <dcterms:modified xsi:type="dcterms:W3CDTF">2025-06-06T01:58:00Z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